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0001873517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61"/>
        <w:gridCol w:w="4944"/>
      </w:tblGrid>
      <w:tr>
        <w:trPr/>
        <w:tc>
          <w:tcPr>
            <w:tcW w:w="5261" w:type="dxa"/>
            <w:tcBorders/>
            <w:vAlign w:val="center"/>
          </w:tcPr>
          <w:p>
            <w:pPr>
              <w:pStyle w:val="TableContents"/>
              <w:bidi w:val="0"/>
              <w:spacing w:before="0" w:after="283"/>
              <w:jc w:val="left"/>
              <w:rPr/>
            </w:pPr>
            <w:r>
              <w:rPr/>
              <w:t>Name of Issuer</w:t>
            </w:r>
          </w:p>
        </w:tc>
        <w:tc>
          <w:tcPr>
            <w:tcW w:w="4944" w:type="dxa"/>
            <w:tcBorders/>
            <w:vAlign w:val="center"/>
          </w:tcPr>
          <w:p>
            <w:pPr>
              <w:pStyle w:val="TableContents"/>
              <w:bidi w:val="0"/>
              <w:spacing w:before="0" w:after="0"/>
              <w:jc w:val="left"/>
              <w:rPr/>
            </w:pPr>
            <w:r>
              <w:rPr/>
              <w:t>RHYTHM PHARMACEUTICALS, INC.</w:t>
            </w:r>
          </w:p>
        </w:tc>
      </w:tr>
      <w:tr>
        <w:trPr/>
        <w:tc>
          <w:tcPr>
            <w:tcW w:w="5261" w:type="dxa"/>
            <w:tcBorders/>
            <w:vAlign w:val="center"/>
          </w:tcPr>
          <w:p>
            <w:pPr>
              <w:pStyle w:val="TableContents"/>
              <w:bidi w:val="0"/>
              <w:spacing w:before="0" w:after="283"/>
              <w:jc w:val="left"/>
              <w:rPr/>
            </w:pPr>
            <w:r>
              <w:rPr/>
              <w:t>SEC File Number</w:t>
            </w:r>
          </w:p>
        </w:tc>
        <w:tc>
          <w:tcPr>
            <w:tcW w:w="4944" w:type="dxa"/>
            <w:tcBorders/>
            <w:vAlign w:val="center"/>
          </w:tcPr>
          <w:p>
            <w:pPr>
              <w:pStyle w:val="TableContents"/>
              <w:bidi w:val="0"/>
              <w:spacing w:before="0" w:after="0"/>
              <w:jc w:val="left"/>
              <w:rPr/>
            </w:pPr>
            <w:r>
              <w:rPr/>
              <w:t>001-38223</w:t>
            </w:r>
          </w:p>
        </w:tc>
      </w:tr>
      <w:tr>
        <w:trPr/>
        <w:tc>
          <w:tcPr>
            <w:tcW w:w="5261" w:type="dxa"/>
            <w:tcBorders/>
            <w:vAlign w:val="center"/>
          </w:tcPr>
          <w:p>
            <w:pPr>
              <w:pStyle w:val="TableContents"/>
              <w:bidi w:val="0"/>
              <w:spacing w:before="0" w:after="283"/>
              <w:jc w:val="left"/>
              <w:rPr/>
            </w:pPr>
            <w:r>
              <w:rPr/>
              <w:t>Address of Issuer</w:t>
            </w:r>
          </w:p>
        </w:tc>
        <w:tc>
          <w:tcPr>
            <w:tcW w:w="4944" w:type="dxa"/>
            <w:tcBorders/>
            <w:vAlign w:val="center"/>
          </w:tcPr>
          <w:p>
            <w:pPr>
              <w:pStyle w:val="TableContents"/>
              <w:bidi w:val="0"/>
              <w:spacing w:before="0" w:after="0"/>
              <w:jc w:val="left"/>
              <w:rPr/>
            </w:pPr>
            <w:r>
              <w:rPr/>
              <w:t>222 Berkeley Street, 12th Floor</w:t>
              <w:br/>
              <w:t>BOSTON</w:t>
              <w:br/>
              <w:t xml:space="preserve">MASSACHUSETTS </w:t>
              <w:br/>
              <w:t>02116</w:t>
            </w:r>
          </w:p>
        </w:tc>
      </w:tr>
      <w:tr>
        <w:trPr/>
        <w:tc>
          <w:tcPr>
            <w:tcW w:w="5261" w:type="dxa"/>
            <w:tcBorders/>
            <w:vAlign w:val="center"/>
          </w:tcPr>
          <w:p>
            <w:pPr>
              <w:pStyle w:val="TableContents"/>
              <w:bidi w:val="0"/>
              <w:spacing w:before="0" w:after="283"/>
              <w:jc w:val="left"/>
              <w:rPr/>
            </w:pPr>
            <w:r>
              <w:rPr/>
              <w:t>Phone</w:t>
            </w:r>
          </w:p>
        </w:tc>
        <w:tc>
          <w:tcPr>
            <w:tcW w:w="4944" w:type="dxa"/>
            <w:tcBorders/>
            <w:vAlign w:val="center"/>
          </w:tcPr>
          <w:p>
            <w:pPr>
              <w:pStyle w:val="TableContents"/>
              <w:bidi w:val="0"/>
              <w:spacing w:before="0" w:after="0"/>
              <w:jc w:val="left"/>
              <w:rPr/>
            </w:pPr>
            <w:r>
              <w:rPr/>
              <w:t>8572644280</w:t>
            </w:r>
          </w:p>
        </w:tc>
      </w:tr>
      <w:tr>
        <w:trPr/>
        <w:tc>
          <w:tcPr>
            <w:tcW w:w="5261" w:type="dxa"/>
            <w:tcBorders/>
            <w:vAlign w:val="center"/>
          </w:tcPr>
          <w:p>
            <w:pPr>
              <w:pStyle w:val="TableContents"/>
              <w:bidi w:val="0"/>
              <w:spacing w:before="0" w:after="283"/>
              <w:jc w:val="left"/>
              <w:rPr/>
            </w:pPr>
            <w:r>
              <w:rPr/>
              <w:t>Name of Person for Whose Account the Securities are To Be Sold</w:t>
            </w:r>
          </w:p>
        </w:tc>
        <w:tc>
          <w:tcPr>
            <w:tcW w:w="4944" w:type="dxa"/>
            <w:tcBorders/>
            <w:vAlign w:val="center"/>
          </w:tcPr>
          <w:p>
            <w:pPr>
              <w:pStyle w:val="TableContents"/>
              <w:bidi w:val="0"/>
              <w:spacing w:before="0" w:after="0"/>
              <w:jc w:val="left"/>
              <w:rPr/>
            </w:pPr>
            <w:r>
              <w:rPr/>
              <w:t>PAMELA CRAMER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61" w:type="dxa"/>
            <w:tcBorders/>
            <w:vAlign w:val="center"/>
          </w:tcPr>
          <w:p>
            <w:pPr>
              <w:pStyle w:val="TableContents"/>
              <w:bidi w:val="0"/>
              <w:spacing w:before="0" w:after="283"/>
              <w:jc w:val="left"/>
              <w:rPr/>
            </w:pPr>
            <w:r>
              <w:rPr/>
              <w:t>Relationship to Issuer</w:t>
            </w:r>
          </w:p>
        </w:tc>
        <w:tc>
          <w:tcPr>
            <w:tcW w:w="49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11406</w:t>
            </w:r>
          </w:p>
        </w:tc>
        <w:tc>
          <w:tcPr>
            <w:tcW w:w="1457" w:type="dxa"/>
            <w:tcBorders/>
            <w:vAlign w:val="center"/>
          </w:tcPr>
          <w:p>
            <w:pPr>
              <w:pStyle w:val="TableContents"/>
              <w:bidi w:val="0"/>
              <w:spacing w:before="0" w:after="283"/>
              <w:jc w:val="left"/>
              <w:rPr/>
            </w:pPr>
            <w:r>
              <w:rPr/>
              <w:t>1317164.88</w:t>
            </w:r>
          </w:p>
        </w:tc>
        <w:tc>
          <w:tcPr>
            <w:tcW w:w="1547" w:type="dxa"/>
            <w:tcBorders/>
            <w:vAlign w:val="center"/>
          </w:tcPr>
          <w:p>
            <w:pPr>
              <w:pStyle w:val="TableContents"/>
              <w:bidi w:val="0"/>
              <w:spacing w:before="0" w:after="283"/>
              <w:jc w:val="left"/>
              <w:rPr/>
            </w:pPr>
            <w:r>
              <w:rPr/>
              <w:t>68852082</w:t>
            </w:r>
          </w:p>
        </w:tc>
        <w:tc>
          <w:tcPr>
            <w:tcW w:w="1564" w:type="dxa"/>
            <w:tcBorders/>
            <w:vAlign w:val="center"/>
          </w:tcPr>
          <w:p>
            <w:pPr>
              <w:pStyle w:val="TableContents"/>
              <w:bidi w:val="0"/>
              <w:spacing w:before="0" w:after="283"/>
              <w:jc w:val="left"/>
              <w:rPr/>
            </w:pPr>
            <w:r>
              <w:rPr/>
              <w:t>08/11/2026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5257</w:t>
            </w:r>
          </w:p>
        </w:tc>
        <w:tc>
          <w:tcPr>
            <w:tcW w:w="1078" w:type="dxa"/>
            <w:tcBorders/>
            <w:vAlign w:val="center"/>
          </w:tcPr>
          <w:p>
            <w:pPr>
              <w:pStyle w:val="TableContents"/>
              <w:bidi w:val="0"/>
              <w:spacing w:before="0" w:after="283"/>
              <w:jc w:val="left"/>
              <w:rPr/>
            </w:pPr>
            <w:r>
              <w:rPr/>
              <w:t>08/11/2026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07/26/2022</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6149</w:t>
            </w:r>
          </w:p>
        </w:tc>
        <w:tc>
          <w:tcPr>
            <w:tcW w:w="1078" w:type="dxa"/>
            <w:tcBorders/>
            <w:vAlign w:val="center"/>
          </w:tcPr>
          <w:p>
            <w:pPr>
              <w:pStyle w:val="TableContents"/>
              <w:bidi w:val="0"/>
              <w:spacing w:before="0" w:after="283"/>
              <w:jc w:val="left"/>
              <w:rPr/>
            </w:pPr>
            <w:r>
              <w:rPr/>
              <w:t>07/26/2022</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7"/>
        <w:gridCol w:w="2943"/>
        <w:gridCol w:w="944"/>
        <w:gridCol w:w="1561"/>
        <w:gridCol w:w="1760"/>
      </w:tblGrid>
      <w:tr>
        <w:trPr/>
        <w:tc>
          <w:tcPr>
            <w:tcW w:w="2997" w:type="dxa"/>
            <w:tcBorders/>
            <w:vAlign w:val="center"/>
          </w:tcPr>
          <w:p>
            <w:pPr>
              <w:pStyle w:val="TableHeading"/>
              <w:suppressLineNumbers/>
              <w:bidi w:val="0"/>
              <w:spacing w:before="0" w:after="283"/>
              <w:jc w:val="center"/>
              <w:rPr/>
            </w:pPr>
            <w:r>
              <w:rPr/>
              <w:t>Name and Address of Seller</w:t>
            </w:r>
          </w:p>
        </w:tc>
        <w:tc>
          <w:tcPr>
            <w:tcW w:w="2943"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60" w:type="dxa"/>
            <w:tcBorders/>
            <w:vAlign w:val="center"/>
          </w:tcPr>
          <w:p>
            <w:pPr>
              <w:pStyle w:val="TableHeading"/>
              <w:suppressLineNumbers/>
              <w:bidi w:val="0"/>
              <w:spacing w:before="0" w:after="283"/>
              <w:jc w:val="center"/>
              <w:rPr/>
            </w:pPr>
            <w:r>
              <w:rPr/>
              <w:t>Gross Proceeds</w:t>
            </w:r>
          </w:p>
        </w:tc>
      </w:tr>
      <w:tr>
        <w:trPr/>
        <w:tc>
          <w:tcPr>
            <w:tcW w:w="2997" w:type="dxa"/>
            <w:tcBorders/>
            <w:vAlign w:val="center"/>
          </w:tcPr>
          <w:p>
            <w:pPr>
              <w:pStyle w:val="TableContents"/>
              <w:bidi w:val="0"/>
              <w:spacing w:before="0" w:after="283"/>
              <w:jc w:val="left"/>
              <w:rPr/>
            </w:pPr>
            <w:r>
              <w:rPr/>
              <w:t>10b5-1 Sales for PAMELA CRAMER</w:t>
              <w:br/>
              <w:t>222 Berkeley Street, 12th Floor</w:t>
              <w:br/>
              <w:t>BOSTON   MA   02116</w:t>
            </w:r>
          </w:p>
        </w:tc>
        <w:tc>
          <w:tcPr>
            <w:tcW w:w="2943"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08/10/2026</w:t>
            </w:r>
          </w:p>
        </w:tc>
        <w:tc>
          <w:tcPr>
            <w:tcW w:w="1561" w:type="dxa"/>
            <w:tcBorders/>
            <w:vAlign w:val="center"/>
          </w:tcPr>
          <w:p>
            <w:pPr>
              <w:pStyle w:val="TableContents"/>
              <w:bidi w:val="0"/>
              <w:spacing w:before="0" w:after="283"/>
              <w:jc w:val="left"/>
              <w:rPr/>
            </w:pPr>
            <w:r>
              <w:rPr/>
              <w:t>3520</w:t>
            </w:r>
          </w:p>
        </w:tc>
        <w:tc>
          <w:tcPr>
            <w:tcW w:w="1760" w:type="dxa"/>
            <w:tcBorders/>
            <w:vAlign w:val="center"/>
          </w:tcPr>
          <w:p>
            <w:pPr>
              <w:pStyle w:val="TableContents"/>
              <w:bidi w:val="0"/>
              <w:spacing w:before="0" w:after="283"/>
              <w:jc w:val="left"/>
              <w:rPr/>
            </w:pPr>
            <w:r>
              <w:rPr/>
              <w:t>411452.80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40"/>
        <w:gridCol w:w="6165"/>
      </w:tblGrid>
      <w:tr>
        <w:trPr/>
        <w:tc>
          <w:tcPr>
            <w:tcW w:w="4040" w:type="dxa"/>
            <w:tcBorders/>
            <w:vAlign w:val="center"/>
          </w:tcPr>
          <w:p>
            <w:pPr>
              <w:pStyle w:val="TableContents"/>
              <w:bidi w:val="0"/>
              <w:spacing w:before="0" w:after="283"/>
              <w:jc w:val="left"/>
              <w:rPr/>
            </w:pPr>
            <w:r>
              <w:rPr/>
              <w:t>Remarks</w:t>
            </w:r>
          </w:p>
        </w:tc>
        <w:tc>
          <w:tcPr>
            <w:tcW w:w="6165" w:type="dxa"/>
            <w:tcBorders/>
            <w:vAlign w:val="center"/>
          </w:tcPr>
          <w:p>
            <w:pPr>
              <w:pStyle w:val="TableContents"/>
              <w:bidi w:val="0"/>
              <w:spacing w:before="0" w:after="0"/>
              <w:jc w:val="left"/>
              <w:rPr/>
            </w:pPr>
            <w:r>
              <w:rPr/>
              <w:t xml:space="preserve">The securities to be sold were acquired upon the vesting of restricted stock units during the period of 7/26/2022 through 7/26/2024. </w:t>
            </w:r>
          </w:p>
        </w:tc>
      </w:tr>
      <w:tr>
        <w:trPr/>
        <w:tc>
          <w:tcPr>
            <w:tcW w:w="4040" w:type="dxa"/>
            <w:tcBorders/>
            <w:vAlign w:val="center"/>
          </w:tcPr>
          <w:p>
            <w:pPr>
              <w:pStyle w:val="TableContents"/>
              <w:bidi w:val="0"/>
              <w:spacing w:before="0" w:after="283"/>
              <w:jc w:val="left"/>
              <w:rPr/>
            </w:pPr>
            <w:r>
              <w:rPr/>
              <w:t>Date of Notice</w:t>
            </w:r>
          </w:p>
        </w:tc>
        <w:tc>
          <w:tcPr>
            <w:tcW w:w="6165" w:type="dxa"/>
            <w:tcBorders/>
            <w:vAlign w:val="center"/>
          </w:tcPr>
          <w:p>
            <w:pPr>
              <w:pStyle w:val="TableContents"/>
              <w:bidi w:val="0"/>
              <w:spacing w:before="0" w:after="0"/>
              <w:jc w:val="left"/>
              <w:rPr/>
            </w:pPr>
            <w:r>
              <w:rPr/>
              <w:t>08/11/2026</w:t>
            </w:r>
          </w:p>
        </w:tc>
      </w:tr>
      <w:tr>
        <w:trPr/>
        <w:tc>
          <w:tcPr>
            <w:tcW w:w="4040" w:type="dxa"/>
            <w:tcBorders/>
            <w:vAlign w:val="center"/>
          </w:tcPr>
          <w:p>
            <w:pPr>
              <w:pStyle w:val="TableContents"/>
              <w:bidi w:val="0"/>
              <w:spacing w:before="0" w:after="283"/>
              <w:jc w:val="left"/>
              <w:rPr/>
            </w:pPr>
            <w:r>
              <w:rPr/>
              <w:t>Date of Plan Adoption or Giving of Instruction, If Relying on Rule 10b5-1</w:t>
            </w:r>
          </w:p>
        </w:tc>
        <w:tc>
          <w:tcPr>
            <w:tcW w:w="6165" w:type="dxa"/>
            <w:tcBorders/>
            <w:vAlign w:val="center"/>
          </w:tcPr>
          <w:p>
            <w:pPr>
              <w:pStyle w:val="TableContents"/>
              <w:bidi w:val="0"/>
              <w:spacing w:before="0" w:after="0"/>
              <w:jc w:val="left"/>
              <w:rPr/>
            </w:pPr>
            <w:r>
              <w:rPr/>
              <w:t>12/15/2025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40" w:type="dxa"/>
            <w:tcBorders/>
            <w:vAlign w:val="center"/>
          </w:tcPr>
          <w:p>
            <w:pPr>
              <w:pStyle w:val="TableContents"/>
              <w:bidi w:val="0"/>
              <w:spacing w:before="0" w:after="283"/>
              <w:jc w:val="left"/>
              <w:rPr/>
            </w:pPr>
            <w:r>
              <w:rPr/>
              <w:t>Signature</w:t>
            </w:r>
          </w:p>
        </w:tc>
        <w:tc>
          <w:tcPr>
            <w:tcW w:w="6165" w:type="dxa"/>
            <w:tcBorders/>
            <w:vAlign w:val="center"/>
          </w:tcPr>
          <w:p>
            <w:pPr>
              <w:pStyle w:val="TableContents"/>
              <w:bidi w:val="0"/>
              <w:spacing w:before="0" w:after="0"/>
              <w:jc w:val="left"/>
              <w:rPr/>
            </w:pPr>
            <w:r>
              <w:rPr/>
              <w:t>/s/ Pamela Cramer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3332</Characters>
  <CharactersWithSpaces>3919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